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6" w:rsidRPr="008719C6" w:rsidRDefault="008719C6" w:rsidP="00871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19C6" w:rsidRPr="008719C6" w:rsidRDefault="008719C6" w:rsidP="00871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0157F">
        <w:rPr>
          <w:rFonts w:ascii="Times New Roman" w:hAnsi="Times New Roman" w:cs="Times New Roman"/>
          <w:b/>
          <w:sz w:val="28"/>
          <w:szCs w:val="28"/>
        </w:rPr>
        <w:t>КУРОЧКИНСКОГО</w:t>
      </w:r>
      <w:r w:rsidRPr="008719C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719C6" w:rsidRPr="008719C6" w:rsidRDefault="008719C6" w:rsidP="00871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8719C6" w:rsidRDefault="008719C6" w:rsidP="00871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C6" w:rsidRDefault="008719C6" w:rsidP="00871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19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19C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719C6" w:rsidRDefault="008719C6" w:rsidP="00871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0E7" w:rsidRPr="008719C6" w:rsidRDefault="0050157F" w:rsidP="00871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894984" w:rsidRPr="008719C6">
        <w:rPr>
          <w:rFonts w:ascii="Times New Roman" w:hAnsi="Times New Roman" w:cs="Times New Roman"/>
          <w:sz w:val="28"/>
          <w:szCs w:val="28"/>
        </w:rPr>
        <w:t>.</w:t>
      </w:r>
      <w:r w:rsidR="007178B4" w:rsidRPr="008719C6">
        <w:rPr>
          <w:rFonts w:ascii="Times New Roman" w:hAnsi="Times New Roman" w:cs="Times New Roman"/>
          <w:sz w:val="28"/>
          <w:szCs w:val="28"/>
        </w:rPr>
        <w:t>2023</w:t>
      </w:r>
      <w:r w:rsidR="007C3396" w:rsidRPr="008719C6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C3396" w:rsidRPr="008719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8B4" w:rsidRPr="008719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7178B4" w:rsidRPr="008719C6" w:rsidRDefault="007178B4" w:rsidP="00871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 xml:space="preserve">с. </w:t>
      </w:r>
      <w:r w:rsidR="0050157F">
        <w:rPr>
          <w:rFonts w:ascii="Times New Roman" w:hAnsi="Times New Roman" w:cs="Times New Roman"/>
          <w:sz w:val="28"/>
          <w:szCs w:val="28"/>
        </w:rPr>
        <w:t>Курочкино</w:t>
      </w:r>
    </w:p>
    <w:p w:rsidR="008719C6" w:rsidRDefault="008719C6" w:rsidP="00871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B4" w:rsidRDefault="007178B4" w:rsidP="008719C6">
      <w:pPr>
        <w:pStyle w:val="a3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9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Hlk152661080"/>
      <w:r w:rsidRPr="008719C6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50157F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50157F">
        <w:rPr>
          <w:rFonts w:ascii="Times New Roman" w:hAnsi="Times New Roman" w:cs="Times New Roman"/>
          <w:sz w:val="28"/>
          <w:szCs w:val="28"/>
        </w:rPr>
        <w:t xml:space="preserve">14.12.2020 </w:t>
      </w:r>
      <w:r w:rsidR="00887333" w:rsidRPr="008719C6">
        <w:rPr>
          <w:rFonts w:ascii="Times New Roman" w:hAnsi="Times New Roman" w:cs="Times New Roman"/>
          <w:sz w:val="28"/>
          <w:szCs w:val="28"/>
        </w:rPr>
        <w:t>г. №</w:t>
      </w:r>
      <w:r w:rsidR="0050157F">
        <w:rPr>
          <w:rFonts w:ascii="Times New Roman" w:hAnsi="Times New Roman" w:cs="Times New Roman"/>
          <w:sz w:val="28"/>
          <w:szCs w:val="28"/>
        </w:rPr>
        <w:t xml:space="preserve"> 127 </w:t>
      </w:r>
      <w:r w:rsidR="00887333" w:rsidRPr="008719C6">
        <w:rPr>
          <w:rFonts w:ascii="Times New Roman" w:hAnsi="Times New Roman" w:cs="Times New Roman"/>
          <w:sz w:val="28"/>
          <w:szCs w:val="28"/>
        </w:rPr>
        <w:t>«</w:t>
      </w:r>
      <w:r w:rsidR="00887333" w:rsidRPr="008719C6">
        <w:rPr>
          <w:rStyle w:val="20"/>
          <w:rFonts w:ascii="Times New Roman" w:eastAsiaTheme="minorEastAsia" w:hAnsi="Times New Roman"/>
          <w:b w:val="0"/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</w:t>
      </w:r>
      <w:r w:rsidR="0050157F">
        <w:rPr>
          <w:rFonts w:ascii="Times New Roman" w:hAnsi="Times New Roman" w:cs="Times New Roman"/>
          <w:bCs/>
          <w:sz w:val="28"/>
          <w:szCs w:val="28"/>
        </w:rPr>
        <w:t xml:space="preserve"> Курочкинского </w:t>
      </w:r>
      <w:r w:rsidR="00887333" w:rsidRPr="008719C6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 Алтайского края»</w:t>
      </w:r>
      <w:bookmarkEnd w:id="0"/>
      <w:r w:rsidR="005764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64F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764F0" w:rsidRPr="008719C6" w:rsidRDefault="005764F0" w:rsidP="008719C6">
      <w:pPr>
        <w:pStyle w:val="a3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изменениями и дополнениями от 28.06.2021 № 149; 01.03.2023 № 21/1</w:t>
      </w:r>
    </w:p>
    <w:p w:rsidR="00887333" w:rsidRPr="008719C6" w:rsidRDefault="00887333" w:rsidP="008719C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8719C6" w:rsidRDefault="007178B4" w:rsidP="0050157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про</w:t>
      </w:r>
      <w:r w:rsidR="00887333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курора Тальменского района от </w:t>
      </w:r>
      <w:r w:rsidR="008719C6">
        <w:rPr>
          <w:rFonts w:ascii="Times New Roman" w:hAnsi="Times New Roman" w:cs="Times New Roman"/>
          <w:color w:val="000000" w:themeColor="text1"/>
          <w:sz w:val="28"/>
          <w:szCs w:val="28"/>
        </w:rPr>
        <w:t>27.10</w:t>
      </w:r>
      <w:r w:rsidR="00887333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02-46-2022, 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</w:t>
      </w:r>
      <w:proofErr w:type="gramStart"/>
      <w:r w:rsidR="00887333" w:rsidRPr="008719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7333" w:rsidRPr="008719C6">
        <w:rPr>
          <w:rFonts w:ascii="Times New Roman" w:hAnsi="Times New Roman" w:cs="Times New Roman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образования, Совет депутатов </w:t>
      </w:r>
      <w:r w:rsidR="0050157F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78B4" w:rsidRPr="008719C6" w:rsidRDefault="00887333" w:rsidP="008719C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178B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8B4" w:rsidRDefault="007178B4" w:rsidP="003A7E9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50157F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50157F">
        <w:rPr>
          <w:rFonts w:ascii="Times New Roman" w:hAnsi="Times New Roman" w:cs="Times New Roman"/>
          <w:sz w:val="28"/>
          <w:szCs w:val="28"/>
        </w:rPr>
        <w:t xml:space="preserve">14.12.2020 </w:t>
      </w:r>
      <w:r w:rsidR="00887333" w:rsidRPr="008719C6">
        <w:rPr>
          <w:rFonts w:ascii="Times New Roman" w:hAnsi="Times New Roman" w:cs="Times New Roman"/>
          <w:sz w:val="28"/>
          <w:szCs w:val="28"/>
        </w:rPr>
        <w:t>г. №</w:t>
      </w:r>
      <w:r w:rsidR="0050157F">
        <w:rPr>
          <w:rFonts w:ascii="Times New Roman" w:hAnsi="Times New Roman" w:cs="Times New Roman"/>
          <w:sz w:val="28"/>
          <w:szCs w:val="28"/>
        </w:rPr>
        <w:t xml:space="preserve"> 127</w:t>
      </w:r>
      <w:r w:rsidR="00887333" w:rsidRPr="008719C6">
        <w:rPr>
          <w:rFonts w:ascii="Times New Roman" w:hAnsi="Times New Roman" w:cs="Times New Roman"/>
          <w:sz w:val="28"/>
          <w:szCs w:val="28"/>
        </w:rPr>
        <w:t xml:space="preserve"> «</w:t>
      </w:r>
      <w:r w:rsidR="00887333" w:rsidRPr="008719C6">
        <w:rPr>
          <w:rStyle w:val="20"/>
          <w:rFonts w:ascii="Times New Roman" w:eastAsiaTheme="minorEastAsia" w:hAnsi="Times New Roman"/>
          <w:b w:val="0"/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</w:t>
      </w:r>
      <w:r w:rsidR="0050157F">
        <w:rPr>
          <w:rStyle w:val="20"/>
          <w:rFonts w:ascii="Times New Roman" w:eastAsiaTheme="minorEastAsia" w:hAnsi="Times New Roman"/>
          <w:b w:val="0"/>
          <w:color w:val="000000"/>
          <w:sz w:val="28"/>
          <w:szCs w:val="28"/>
        </w:rPr>
        <w:t xml:space="preserve"> </w:t>
      </w:r>
      <w:r w:rsidR="0050157F">
        <w:rPr>
          <w:rFonts w:ascii="Times New Roman" w:hAnsi="Times New Roman" w:cs="Times New Roman"/>
          <w:bCs/>
          <w:sz w:val="28"/>
          <w:szCs w:val="28"/>
        </w:rPr>
        <w:t xml:space="preserve">Курочкинского </w:t>
      </w:r>
      <w:r w:rsidR="00887333" w:rsidRPr="008719C6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 Алтайского края»</w:t>
      </w:r>
      <w:r w:rsidR="0050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57F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50157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</w:t>
      </w: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8B4" w:rsidRPr="008719C6" w:rsidRDefault="001433FA" w:rsidP="008719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8719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34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4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333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7178B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EE3D10" w:rsidRDefault="007178B4" w:rsidP="001C34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4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34F4" w:rsidRPr="001C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proofErr w:type="gramStart"/>
      <w:r w:rsidR="001C34F4" w:rsidRPr="001C34F4">
        <w:rPr>
          <w:rFonts w:ascii="Times New Roman" w:hAnsi="Times New Roman" w:cs="Times New Roman"/>
          <w:sz w:val="28"/>
          <w:szCs w:val="28"/>
        </w:rPr>
        <w:t>Если иное не определено Федеральным законом от 21.12.2001 №178-ФЗ «О приватизации государственного и муниципального имущества»,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 </w:t>
      </w:r>
      <w:hyperlink r:id="rId5" w:history="1">
        <w:r w:rsidR="001C34F4" w:rsidRPr="001C34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34F4" w:rsidRPr="001C34F4">
        <w:rPr>
          <w:rFonts w:ascii="Times New Roman" w:hAnsi="Times New Roman" w:cs="Times New Roman"/>
          <w:sz w:val="28"/>
          <w:szCs w:val="28"/>
        </w:rPr>
        <w:t xml:space="preserve"> от 22.07.2008 №159-ФЗ «</w:t>
      </w:r>
      <w:r w:rsidR="001C34F4" w:rsidRPr="001C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</w:t>
      </w:r>
      <w:r w:rsidR="001C34F4" w:rsidRPr="001C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субъектами </w:t>
      </w:r>
      <w:r w:rsidR="003A7E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1C34F4" w:rsidRPr="001C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малого и среднего предпринимательства, и о внесении изменений в</w:t>
      </w:r>
      <w:proofErr w:type="gramEnd"/>
      <w:r w:rsidR="001C34F4" w:rsidRPr="001C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отдельные законодательные акты Российской Федерации</w:t>
      </w:r>
      <w:proofErr w:type="gramStart"/>
      <w:r w:rsidR="001C34F4" w:rsidRPr="001C34F4">
        <w:rPr>
          <w:rFonts w:ascii="Times New Roman" w:hAnsi="Times New Roman" w:cs="Times New Roman"/>
          <w:sz w:val="28"/>
          <w:szCs w:val="28"/>
        </w:rPr>
        <w:t>.</w:t>
      </w:r>
      <w:r w:rsidR="00887333" w:rsidRPr="001C34F4">
        <w:rPr>
          <w:rFonts w:ascii="Times New Roman" w:hAnsi="Times New Roman" w:cs="Times New Roman"/>
          <w:sz w:val="28"/>
          <w:szCs w:val="28"/>
        </w:rPr>
        <w:t>»</w:t>
      </w:r>
      <w:r w:rsidR="001C34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34F4" w:rsidRDefault="001C34F4" w:rsidP="001C34F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 5.6 Положения подпунктами 17, 18 следующего содержания:</w:t>
      </w:r>
    </w:p>
    <w:p w:rsidR="001C34F4" w:rsidRPr="001C34F4" w:rsidRDefault="001C34F4" w:rsidP="001C34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4F4">
        <w:rPr>
          <w:rFonts w:ascii="Times New Roman" w:hAnsi="Times New Roman" w:cs="Times New Roman"/>
          <w:sz w:val="28"/>
          <w:szCs w:val="28"/>
        </w:rPr>
        <w:t>«17) сведения об установлении обременения такого имущества публичным сервитутом и (или) ограничениями, предусмотренными Федеральным законом</w:t>
      </w:r>
      <w:r w:rsidR="005764F0">
        <w:rPr>
          <w:rFonts w:ascii="Times New Roman" w:hAnsi="Times New Roman" w:cs="Times New Roman"/>
          <w:sz w:val="28"/>
          <w:szCs w:val="28"/>
        </w:rPr>
        <w:t xml:space="preserve"> </w:t>
      </w:r>
      <w:r w:rsidRPr="001C34F4">
        <w:rPr>
          <w:rFonts w:ascii="Times New Roman" w:hAnsi="Times New Roman" w:cs="Times New Roman"/>
          <w:sz w:val="28"/>
          <w:szCs w:val="28"/>
        </w:rPr>
        <w:t>от 21.12.2001 №178-ФЗ</w:t>
      </w:r>
      <w:r w:rsidR="005764F0">
        <w:rPr>
          <w:rFonts w:ascii="Times New Roman" w:hAnsi="Times New Roman" w:cs="Times New Roman"/>
          <w:sz w:val="28"/>
          <w:szCs w:val="28"/>
        </w:rPr>
        <w:t xml:space="preserve"> </w:t>
      </w:r>
      <w:r w:rsidRPr="001C3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2662359"/>
      <w:r w:rsidRPr="001C34F4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bookmarkEnd w:id="1"/>
      <w:r w:rsidRPr="001C34F4">
        <w:rPr>
          <w:rFonts w:ascii="Times New Roman" w:hAnsi="Times New Roman" w:cs="Times New Roman"/>
          <w:sz w:val="28"/>
          <w:szCs w:val="28"/>
        </w:rPr>
        <w:t xml:space="preserve"> и (или) иными федеральными законами;</w:t>
      </w:r>
    </w:p>
    <w:p w:rsidR="001C34F4" w:rsidRDefault="001C34F4" w:rsidP="001C34F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F4">
        <w:rPr>
          <w:rFonts w:ascii="Times New Roman" w:eastAsia="Times New Roman" w:hAnsi="Times New Roman" w:cs="Times New Roman"/>
          <w:sz w:val="28"/>
          <w:szCs w:val="28"/>
        </w:rPr>
        <w:t>18) условия конкурса, формы и сроки их выполнения</w:t>
      </w:r>
      <w:proofErr w:type="gramStart"/>
      <w:r w:rsidRPr="001C34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C34F4" w:rsidRDefault="001C34F4" w:rsidP="001C34F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433FA">
        <w:rPr>
          <w:rFonts w:ascii="Times New Roman" w:eastAsia="Times New Roman" w:hAnsi="Times New Roman" w:cs="Times New Roman"/>
          <w:sz w:val="28"/>
          <w:szCs w:val="28"/>
        </w:rPr>
        <w:t>абзац 5 п. 8.2 Положения изложить в новой редакции:</w:t>
      </w:r>
    </w:p>
    <w:p w:rsidR="001433FA" w:rsidRPr="001433FA" w:rsidRDefault="001433FA" w:rsidP="001C34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33FA">
        <w:rPr>
          <w:rFonts w:ascii="Times New Roman" w:hAnsi="Times New Roman" w:cs="Times New Roman"/>
          <w:sz w:val="28"/>
          <w:szCs w:val="28"/>
        </w:rPr>
        <w:t>иные условия, обязательные для выполнения сторонами такого договора в соответствии с Федеральным законом</w:t>
      </w:r>
      <w:r w:rsidR="005764F0">
        <w:rPr>
          <w:rFonts w:ascii="Times New Roman" w:hAnsi="Times New Roman" w:cs="Times New Roman"/>
          <w:sz w:val="28"/>
          <w:szCs w:val="28"/>
        </w:rPr>
        <w:t xml:space="preserve"> </w:t>
      </w:r>
      <w:r w:rsidRPr="001C34F4">
        <w:rPr>
          <w:rFonts w:ascii="Times New Roman" w:hAnsi="Times New Roman" w:cs="Times New Roman"/>
          <w:sz w:val="28"/>
          <w:szCs w:val="28"/>
        </w:rPr>
        <w:t>от 21.12.2001 №178-ФЗ</w:t>
      </w:r>
      <w:r w:rsidR="005764F0">
        <w:rPr>
          <w:rFonts w:ascii="Times New Roman" w:hAnsi="Times New Roman" w:cs="Times New Roman"/>
          <w:sz w:val="28"/>
          <w:szCs w:val="28"/>
        </w:rPr>
        <w:t xml:space="preserve"> </w:t>
      </w:r>
      <w:r w:rsidRPr="001C34F4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Pr="001433FA">
        <w:rPr>
          <w:rFonts w:ascii="Times New Roman" w:hAnsi="Times New Roman" w:cs="Times New Roman"/>
          <w:sz w:val="28"/>
          <w:szCs w:val="28"/>
        </w:rPr>
        <w:t>, а также иные условия, установленные сторонами такого договора по взаимному соглашению</w:t>
      </w:r>
      <w:proofErr w:type="gramStart"/>
      <w:r w:rsidRPr="00143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D10" w:rsidRPr="008719C6" w:rsidRDefault="00EE3D10" w:rsidP="008719C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758D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887333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порядке.</w:t>
      </w:r>
    </w:p>
    <w:p w:rsidR="00EE3D10" w:rsidRPr="003A7E9A" w:rsidRDefault="00EE3D10" w:rsidP="003A7E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758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58D2" w:rsidRPr="00F758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58D2" w:rsidRPr="00F758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58D2" w:rsidRPr="00F758D2">
        <w:rPr>
          <w:rFonts w:ascii="Times New Roman" w:hAnsi="Times New Roman"/>
          <w:sz w:val="28"/>
          <w:szCs w:val="28"/>
        </w:rPr>
        <w:t xml:space="preserve"> Контроль по  исполнению решения возложить на председателя постоянной депутатской комиссии по бюджету и бюджетным вопросам (Баранову Ю.Г.)</w:t>
      </w:r>
    </w:p>
    <w:p w:rsidR="00EE3D10" w:rsidRPr="008719C6" w:rsidRDefault="00EE3D10" w:rsidP="008719C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F0" w:rsidRDefault="005764F0" w:rsidP="008719C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8719C6" w:rsidRDefault="005764F0" w:rsidP="008719C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 г</w:t>
      </w:r>
      <w:r w:rsidR="0089498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9498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89498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 Каргополова</w:t>
      </w:r>
      <w:r w:rsidR="00894984" w:rsidRPr="0087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sectPr w:rsidR="007178B4" w:rsidRPr="008719C6" w:rsidSect="0088733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F4D"/>
    <w:multiLevelType w:val="hybridMultilevel"/>
    <w:tmpl w:val="FFC60096"/>
    <w:lvl w:ilvl="0" w:tplc="9A6EF7B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BE5DB3"/>
    <w:multiLevelType w:val="hybridMultilevel"/>
    <w:tmpl w:val="E3AA9116"/>
    <w:lvl w:ilvl="0" w:tplc="591CE78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51255"/>
    <w:multiLevelType w:val="hybridMultilevel"/>
    <w:tmpl w:val="B5EA4270"/>
    <w:lvl w:ilvl="0" w:tplc="15B076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D433C"/>
    <w:multiLevelType w:val="hybridMultilevel"/>
    <w:tmpl w:val="03D4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5461A"/>
    <w:multiLevelType w:val="hybridMultilevel"/>
    <w:tmpl w:val="37AC4D98"/>
    <w:lvl w:ilvl="0" w:tplc="6FC66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F46E39"/>
    <w:multiLevelType w:val="hybridMultilevel"/>
    <w:tmpl w:val="8DA4778C"/>
    <w:lvl w:ilvl="0" w:tplc="1ED43534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B4"/>
    <w:rsid w:val="001433FA"/>
    <w:rsid w:val="001C34F4"/>
    <w:rsid w:val="001D1308"/>
    <w:rsid w:val="00234B57"/>
    <w:rsid w:val="003A7E9A"/>
    <w:rsid w:val="003E4C8E"/>
    <w:rsid w:val="004B6DE8"/>
    <w:rsid w:val="0050157F"/>
    <w:rsid w:val="005764F0"/>
    <w:rsid w:val="00682DA8"/>
    <w:rsid w:val="007178B4"/>
    <w:rsid w:val="007400BF"/>
    <w:rsid w:val="007C19F5"/>
    <w:rsid w:val="007C3396"/>
    <w:rsid w:val="008719C6"/>
    <w:rsid w:val="00887333"/>
    <w:rsid w:val="00894984"/>
    <w:rsid w:val="00956553"/>
    <w:rsid w:val="00C270E7"/>
    <w:rsid w:val="00C85855"/>
    <w:rsid w:val="00D05D30"/>
    <w:rsid w:val="00EE3D10"/>
    <w:rsid w:val="00F7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73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B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87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Основной шрифт абзаца1"/>
    <w:rsid w:val="00887333"/>
  </w:style>
  <w:style w:type="paragraph" w:styleId="a4">
    <w:name w:val="Normal (Web)"/>
    <w:basedOn w:val="a"/>
    <w:uiPriority w:val="99"/>
    <w:semiHidden/>
    <w:unhideWhenUsed/>
    <w:rsid w:val="008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34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4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no-indent">
    <w:name w:val="no-indent"/>
    <w:basedOn w:val="a"/>
    <w:rsid w:val="0050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7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8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9</cp:revision>
  <cp:lastPrinted>2023-12-12T07:34:00Z</cp:lastPrinted>
  <dcterms:created xsi:type="dcterms:W3CDTF">2023-12-05T01:33:00Z</dcterms:created>
  <dcterms:modified xsi:type="dcterms:W3CDTF">2023-12-12T07:36:00Z</dcterms:modified>
</cp:coreProperties>
</file>